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2E70" w14:textId="4315F18C" w:rsidR="00960B3B" w:rsidRDefault="00960B3B" w:rsidP="00960B3B">
      <w:pPr>
        <w:pStyle w:val="Subtitle"/>
        <w:jc w:val="left"/>
        <w:rPr>
          <w:rFonts w:ascii="Arial" w:hAnsi="Arial" w:cs="Arial"/>
          <w:sz w:val="24"/>
        </w:rPr>
      </w:pPr>
      <w:r w:rsidRPr="005D3605">
        <w:rPr>
          <w:noProof/>
        </w:rPr>
        <w:drawing>
          <wp:inline distT="0" distB="0" distL="0" distR="0" wp14:anchorId="3BE05F4D" wp14:editId="29B4E5D7">
            <wp:extent cx="2133600" cy="1676400"/>
            <wp:effectExtent l="0" t="0" r="0" b="0"/>
            <wp:docPr id="5" name="Picture 5" descr="C:\Users\yholmes\AppData\Local\Microsoft\Windows\Temporary Internet Files\Content.Outlook\REM5SL2R\back of ca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holmes\AppData\Local\Microsoft\Windows\Temporary Internet Files\Content.Outlook\REM5SL2R\back of card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4" cy="1677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FCC677" w14:textId="77777777" w:rsidR="00960B3B" w:rsidRDefault="00960B3B" w:rsidP="00937D5A">
      <w:pPr>
        <w:pStyle w:val="Subtitle"/>
        <w:rPr>
          <w:rFonts w:ascii="Arial" w:hAnsi="Arial" w:cs="Arial"/>
          <w:sz w:val="24"/>
        </w:rPr>
      </w:pPr>
    </w:p>
    <w:p w14:paraId="73BC8942" w14:textId="77777777" w:rsidR="00960B3B" w:rsidRDefault="00960B3B" w:rsidP="00937D5A">
      <w:pPr>
        <w:pStyle w:val="Subtitle"/>
        <w:rPr>
          <w:rFonts w:ascii="Arial" w:hAnsi="Arial" w:cs="Arial"/>
          <w:sz w:val="24"/>
        </w:rPr>
      </w:pPr>
    </w:p>
    <w:p w14:paraId="1D7D9180" w14:textId="77777777" w:rsidR="00960B3B" w:rsidRDefault="00960B3B" w:rsidP="00937D5A">
      <w:pPr>
        <w:pStyle w:val="Subtitle"/>
        <w:rPr>
          <w:rFonts w:ascii="Arial" w:hAnsi="Arial" w:cs="Arial"/>
          <w:sz w:val="24"/>
        </w:rPr>
      </w:pPr>
    </w:p>
    <w:p w14:paraId="3DDEE6D3" w14:textId="77777777" w:rsidR="00960B3B" w:rsidRDefault="00960B3B" w:rsidP="00937D5A">
      <w:pPr>
        <w:pStyle w:val="Subtitle"/>
        <w:rPr>
          <w:rFonts w:ascii="Arial" w:hAnsi="Arial" w:cs="Arial"/>
          <w:sz w:val="24"/>
        </w:rPr>
      </w:pPr>
    </w:p>
    <w:p w14:paraId="53D08B76" w14:textId="77777777" w:rsidR="00960B3B" w:rsidRDefault="00960B3B" w:rsidP="00937D5A">
      <w:pPr>
        <w:pStyle w:val="Subtitle"/>
        <w:rPr>
          <w:rFonts w:ascii="Arial" w:hAnsi="Arial" w:cs="Arial"/>
          <w:sz w:val="24"/>
        </w:rPr>
      </w:pPr>
    </w:p>
    <w:p w14:paraId="1242907F" w14:textId="2B4A133B" w:rsidR="00937D5A" w:rsidRDefault="00937D5A" w:rsidP="00937D5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CITY OF INKSTER</w:t>
      </w:r>
    </w:p>
    <w:p w14:paraId="1EAE2038" w14:textId="77777777" w:rsidR="00937D5A" w:rsidRDefault="00937D5A" w:rsidP="00937D5A">
      <w:pPr>
        <w:pStyle w:val="Subtitle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TAX INCREMENT FINANCE AUTHORITY</w:t>
      </w:r>
    </w:p>
    <w:p w14:paraId="1916D425" w14:textId="77777777" w:rsidR="00937D5A" w:rsidRDefault="00937D5A" w:rsidP="00937D5A">
      <w:pPr>
        <w:jc w:val="center"/>
        <w:rPr>
          <w:b/>
          <w:bCs/>
        </w:rPr>
      </w:pPr>
    </w:p>
    <w:p w14:paraId="1BD55414" w14:textId="77777777" w:rsidR="00937D5A" w:rsidRDefault="00937D5A" w:rsidP="00937D5A">
      <w:pPr>
        <w:jc w:val="center"/>
        <w:rPr>
          <w:b/>
          <w:bCs/>
        </w:rPr>
      </w:pPr>
      <w:r>
        <w:rPr>
          <w:b/>
          <w:bCs/>
        </w:rPr>
        <w:t>REGULAR MEETING</w:t>
      </w:r>
    </w:p>
    <w:p w14:paraId="6207456D" w14:textId="77777777" w:rsidR="00937D5A" w:rsidRDefault="00937D5A" w:rsidP="00937D5A">
      <w:pPr>
        <w:jc w:val="center"/>
        <w:rPr>
          <w:b/>
          <w:bCs/>
        </w:rPr>
      </w:pPr>
      <w:r>
        <w:rPr>
          <w:b/>
          <w:bCs/>
        </w:rPr>
        <w:t>Thursday, April 22, 2021</w:t>
      </w:r>
    </w:p>
    <w:p w14:paraId="4BFF4F59" w14:textId="77777777" w:rsidR="00937D5A" w:rsidRDefault="00937D5A" w:rsidP="00937D5A">
      <w:pPr>
        <w:jc w:val="center"/>
        <w:rPr>
          <w:b/>
          <w:bCs/>
        </w:rPr>
      </w:pPr>
      <w:r>
        <w:rPr>
          <w:b/>
          <w:bCs/>
        </w:rPr>
        <w:t>11:00AM</w:t>
      </w:r>
    </w:p>
    <w:p w14:paraId="1C93E0A0" w14:textId="77777777" w:rsidR="00937D5A" w:rsidRDefault="00937D5A" w:rsidP="00937D5A">
      <w:pPr>
        <w:jc w:val="center"/>
        <w:rPr>
          <w:b/>
        </w:rPr>
      </w:pPr>
      <w:r>
        <w:rPr>
          <w:b/>
        </w:rPr>
        <w:t>ZOOM</w:t>
      </w:r>
    </w:p>
    <w:p w14:paraId="701D250D" w14:textId="77777777" w:rsidR="00937D5A" w:rsidRPr="000A577B" w:rsidRDefault="00937D5A" w:rsidP="00937D5A">
      <w:pPr>
        <w:jc w:val="center"/>
        <w:rPr>
          <w:b/>
          <w:bCs/>
          <w:sz w:val="16"/>
          <w:szCs w:val="16"/>
        </w:rPr>
      </w:pPr>
    </w:p>
    <w:p w14:paraId="29235624" w14:textId="77777777" w:rsidR="00937D5A" w:rsidRPr="00E356EC" w:rsidRDefault="00937D5A" w:rsidP="00937D5A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</w:rPr>
      </w:pPr>
      <w:r w:rsidRPr="00E356EC">
        <w:rPr>
          <w:rFonts w:ascii="Arial" w:hAnsi="Arial" w:cs="Arial"/>
          <w:b/>
        </w:rPr>
        <w:t>AGENDA</w:t>
      </w:r>
    </w:p>
    <w:p w14:paraId="4BAC64A4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EEE6DCC" w14:textId="77777777" w:rsidR="003375AF" w:rsidRPr="003375AF" w:rsidRDefault="003375AF" w:rsidP="003375AF">
      <w:pPr>
        <w:pStyle w:val="Header"/>
        <w:rPr>
          <w:b/>
          <w:bCs/>
        </w:rPr>
      </w:pPr>
      <w:r w:rsidRPr="003375AF">
        <w:rPr>
          <w:rFonts w:ascii="Arial" w:hAnsi="Arial" w:cs="Arial"/>
          <w:b/>
          <w:bCs/>
          <w:color w:val="FF0000"/>
        </w:rPr>
        <w:t>NOTE</w:t>
      </w:r>
      <w:r>
        <w:rPr>
          <w:rFonts w:ascii="Arial" w:hAnsi="Arial" w:cs="Arial"/>
        </w:rPr>
        <w:t xml:space="preserve">: </w:t>
      </w:r>
      <w:r w:rsidRPr="003375AF">
        <w:rPr>
          <w:b/>
          <w:bCs/>
        </w:rPr>
        <w:t xml:space="preserve">Vijay Virupannavar noted that the meeting will be rescheduled due to the </w:t>
      </w:r>
      <w:proofErr w:type="gramStart"/>
      <w:r w:rsidRPr="003375AF">
        <w:rPr>
          <w:b/>
          <w:bCs/>
        </w:rPr>
        <w:t>Agenda</w:t>
      </w:r>
      <w:proofErr w:type="gramEnd"/>
      <w:r w:rsidRPr="003375AF">
        <w:rPr>
          <w:b/>
          <w:bCs/>
        </w:rPr>
        <w:t xml:space="preserve"> not being posted 2 hours in advance of the meeting. New meeting date and time will be </w:t>
      </w:r>
      <w:proofErr w:type="gramStart"/>
      <w:r w:rsidRPr="003375AF">
        <w:rPr>
          <w:b/>
          <w:bCs/>
        </w:rPr>
        <w:t>posted</w:t>
      </w:r>
      <w:proofErr w:type="gramEnd"/>
      <w:r w:rsidRPr="003375AF">
        <w:rPr>
          <w:b/>
          <w:bCs/>
        </w:rPr>
        <w:t xml:space="preserve"> and agenda will be posted. </w:t>
      </w:r>
    </w:p>
    <w:p w14:paraId="7B027291" w14:textId="77777777" w:rsidR="003375AF" w:rsidRPr="00BE5786" w:rsidRDefault="003375AF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51B31BCF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</w:r>
      <w:smartTag w:uri="urn:schemas-microsoft-com:office:smarttags" w:element="stockticker">
        <w:r>
          <w:rPr>
            <w:rFonts w:ascii="Arial" w:hAnsi="Arial" w:cs="Arial"/>
          </w:rPr>
          <w:t>ROLL</w:t>
        </w:r>
      </w:smartTag>
      <w:r>
        <w:rPr>
          <w:rFonts w:ascii="Arial" w:hAnsi="Arial" w:cs="Arial"/>
        </w:rPr>
        <w:t xml:space="preserve"> CALL</w:t>
      </w:r>
    </w:p>
    <w:p w14:paraId="5F3EC27E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5B84401" w14:textId="77777777" w:rsidR="00937D5A" w:rsidRDefault="00937D5A" w:rsidP="00937D5A">
      <w:r>
        <w:t>II.</w:t>
      </w:r>
      <w:r>
        <w:tab/>
        <w:t>ADOPTION OF AGENDA</w:t>
      </w:r>
    </w:p>
    <w:p w14:paraId="091580E1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8FDF927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III.</w:t>
      </w:r>
      <w:r>
        <w:rPr>
          <w:rFonts w:ascii="Arial" w:hAnsi="Arial" w:cs="Arial"/>
        </w:rPr>
        <w:tab/>
        <w:t>CALL TO THE PUBLIC (Non-Agenda Items)</w:t>
      </w:r>
    </w:p>
    <w:p w14:paraId="624C1699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C0BC5B9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IV.</w:t>
      </w:r>
      <w:r>
        <w:rPr>
          <w:rFonts w:ascii="Arial" w:hAnsi="Arial" w:cs="Arial"/>
        </w:rPr>
        <w:tab/>
        <w:t>TREASURER’S REPORT</w:t>
      </w:r>
    </w:p>
    <w:p w14:paraId="0AAD1164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2C80F23C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V.</w:t>
      </w:r>
      <w:r>
        <w:rPr>
          <w:rFonts w:ascii="Arial" w:hAnsi="Arial" w:cs="Arial"/>
        </w:rPr>
        <w:tab/>
        <w:t>OLD BUSINESS</w:t>
      </w:r>
    </w:p>
    <w:p w14:paraId="69D9B785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60624D58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VI.</w:t>
      </w:r>
      <w:r>
        <w:rPr>
          <w:rFonts w:ascii="Arial" w:hAnsi="Arial" w:cs="Arial"/>
        </w:rPr>
        <w:tab/>
        <w:t>NEW BUSINESS</w:t>
      </w:r>
    </w:p>
    <w:p w14:paraId="363E159E" w14:textId="77777777" w:rsidR="00937D5A" w:rsidRPr="00B70603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6D0106A" w14:textId="77777777" w:rsidR="00937D5A" w:rsidRDefault="00937D5A" w:rsidP="00937D5A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Review of Bond Authorizing Resolution (TIFA Refunding)</w:t>
      </w:r>
    </w:p>
    <w:p w14:paraId="771266F4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04A48A" w14:textId="77777777" w:rsidR="00937D5A" w:rsidRDefault="00937D5A" w:rsidP="00937D5A">
      <w:r>
        <w:t>VII.</w:t>
      </w:r>
      <w:r>
        <w:tab/>
        <w:t>M</w:t>
      </w:r>
      <w:r w:rsidRPr="00591312">
        <w:t>ISCELLANEOUS</w:t>
      </w:r>
    </w:p>
    <w:p w14:paraId="05290C64" w14:textId="77777777" w:rsidR="00937D5A" w:rsidRPr="00B35EC1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12CD0C08" w14:textId="77777777" w:rsidR="00937D5A" w:rsidRDefault="00937D5A" w:rsidP="00937D5A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</w:rPr>
        <w:t>VIII.</w:t>
      </w:r>
      <w:r>
        <w:rPr>
          <w:rFonts w:ascii="Arial" w:hAnsi="Arial" w:cs="Arial"/>
        </w:rPr>
        <w:tab/>
        <w:t>ADJOURNMENT</w:t>
      </w:r>
    </w:p>
    <w:p w14:paraId="5F534F1E" w14:textId="77777777" w:rsidR="00937D5A" w:rsidRDefault="00937D5A" w:rsidP="00937D5A"/>
    <w:p w14:paraId="1A0F254A" w14:textId="77777777" w:rsidR="00937D5A" w:rsidRPr="00207FAC" w:rsidRDefault="00937D5A" w:rsidP="00937D5A"/>
    <w:p w14:paraId="5216573B" w14:textId="77777777" w:rsidR="001828A0" w:rsidRDefault="00023318" w:rsidP="00937D5A"/>
    <w:sectPr w:rsidR="001828A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4548" w14:textId="77777777" w:rsidR="00023318" w:rsidRDefault="00023318" w:rsidP="003375AF">
      <w:r>
        <w:separator/>
      </w:r>
    </w:p>
  </w:endnote>
  <w:endnote w:type="continuationSeparator" w:id="0">
    <w:p w14:paraId="31BBB5E1" w14:textId="77777777" w:rsidR="00023318" w:rsidRDefault="00023318" w:rsidP="00337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8F9F" w14:textId="77777777" w:rsidR="00023318" w:rsidRDefault="00023318" w:rsidP="003375AF">
      <w:r>
        <w:separator/>
      </w:r>
    </w:p>
  </w:footnote>
  <w:footnote w:type="continuationSeparator" w:id="0">
    <w:p w14:paraId="48C7CB91" w14:textId="77777777" w:rsidR="00023318" w:rsidRDefault="00023318" w:rsidP="00337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A17B" w14:textId="30EDA49F" w:rsidR="003375AF" w:rsidRDefault="003375AF">
    <w:pPr>
      <w:pStyle w:val="Header"/>
    </w:pPr>
    <w:r>
      <w:tab/>
    </w:r>
    <w:r>
      <w:tab/>
      <w:t>DRAFT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BB9"/>
    <w:multiLevelType w:val="hybridMultilevel"/>
    <w:tmpl w:val="07603ACC"/>
    <w:lvl w:ilvl="0" w:tplc="BF1661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5A"/>
    <w:rsid w:val="00023318"/>
    <w:rsid w:val="003375AF"/>
    <w:rsid w:val="006E55D8"/>
    <w:rsid w:val="00902E6F"/>
    <w:rsid w:val="00937D5A"/>
    <w:rsid w:val="00960B3B"/>
    <w:rsid w:val="00AC2CE9"/>
    <w:rsid w:val="00D4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711F370"/>
  <w15:chartTrackingRefBased/>
  <w15:docId w15:val="{5B988A4B-3B16-409E-8D3C-A45D7D93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D5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7D5A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rsid w:val="00937D5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937D5A"/>
    <w:pPr>
      <w:jc w:val="center"/>
    </w:pPr>
    <w:rPr>
      <w:rFonts w:ascii="Times New Roman" w:hAnsi="Times New Roman" w:cs="Times New Roman"/>
      <w:b/>
      <w:bCs/>
      <w:spacing w:val="20"/>
      <w:sz w:val="40"/>
    </w:rPr>
  </w:style>
  <w:style w:type="character" w:customStyle="1" w:styleId="SubtitleChar">
    <w:name w:val="Subtitle Char"/>
    <w:basedOn w:val="DefaultParagraphFont"/>
    <w:link w:val="Subtitle"/>
    <w:rsid w:val="00937D5A"/>
    <w:rPr>
      <w:rFonts w:ascii="Times New Roman" w:eastAsia="Times New Roman" w:hAnsi="Times New Roman" w:cs="Times New Roman"/>
      <w:b/>
      <w:bCs/>
      <w:spacing w:val="20"/>
      <w:sz w:val="40"/>
      <w:szCs w:val="24"/>
    </w:rPr>
  </w:style>
  <w:style w:type="paragraph" w:styleId="Footer">
    <w:name w:val="footer"/>
    <w:basedOn w:val="Normal"/>
    <w:link w:val="FooterChar"/>
    <w:uiPriority w:val="99"/>
    <w:unhideWhenUsed/>
    <w:rsid w:val="003375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5AF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Tracy-Ann Jennings</dc:creator>
  <cp:keywords/>
  <dc:description/>
  <cp:lastModifiedBy>Tracy-Ann Jennings</cp:lastModifiedBy>
  <cp:revision>2</cp:revision>
  <dcterms:created xsi:type="dcterms:W3CDTF">2021-06-16T20:50:00Z</dcterms:created>
  <dcterms:modified xsi:type="dcterms:W3CDTF">2021-06-16T20:50:00Z</dcterms:modified>
</cp:coreProperties>
</file>